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5B85D">
      <w:pPr>
        <w:rPr>
          <w:rFonts w:hint="default"/>
          <w:lang w:val="ru-RU"/>
        </w:rPr>
      </w:pPr>
      <w:r>
        <w:rPr>
          <w:lang w:val="ru-RU"/>
        </w:rPr>
        <w:t>Артикул</w:t>
      </w:r>
      <w:r>
        <w:rPr>
          <w:rFonts w:hint="default"/>
          <w:lang w:val="ru-RU"/>
        </w:rPr>
        <w:t xml:space="preserve"> 41138/1 </w:t>
      </w:r>
    </w:p>
    <w:p w14:paraId="51EC38C3">
      <w:pPr>
        <w:rPr>
          <w:rFonts w:hint="default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32"/>
          <w:szCs w:val="32"/>
          <w:u w:val="none"/>
        </w:rPr>
        <w:t>ЦАПОН ЛАК СВЕТЛОЗЕЛЕНЫЙ 30мл (стекло)</w:t>
      </w:r>
    </w:p>
    <w:p w14:paraId="3C05C943">
      <w:pPr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Цапонлак - универсальный водостойкий быстросохнущий лак светлозелёного цвета.</w:t>
      </w:r>
    </w:p>
    <w:p w14:paraId="6C6861CB">
      <w:pPr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После высыхания лаковое покрытие безвредно для человека.</w:t>
      </w:r>
    </w:p>
    <w:p w14:paraId="3CC524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Цапонлак  нашёл</w:t>
      </w:r>
      <w:bookmarkStart w:id="0" w:name="_GoBack"/>
      <w:bookmarkEnd w:id="0"/>
      <w:r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 xml:space="preserve"> широкое применение в быту и электронике. </w:t>
      </w:r>
    </w:p>
    <w:p w14:paraId="6716230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baseline"/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Радиолюбители применяют это средство при изготовлении печатных плат. Им прорисовывают лаковые дорожки на листках фольгированного текстолита.</w:t>
      </w:r>
    </w:p>
    <w:p w14:paraId="5E124E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 Лаковый раствор активно используется в светотехнике, им окрашиваются стеклянные стенки ламп накаливания.</w:t>
      </w:r>
    </w:p>
    <w:p w14:paraId="192F8F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В электронике лак применяют для защиты паяных мест, он помогает предотвратить коррозию металла, его повреждение и разрушение. Подкрашенным составом можно отмечать проблемные места.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 xml:space="preserve"> Кроме того он п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редотвращает попадание пыли и влаги.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 xml:space="preserve"> Лак можно использовать внутри помещения и снаружи.</w:t>
      </w:r>
    </w:p>
    <w:p w14:paraId="54CEA30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Цапонлак не проводит электрический ток, поэтому его можно наносить на печатные платы, микросхемы.</w:t>
      </w:r>
    </w:p>
    <w:p w14:paraId="46DD2E8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Состав: </w:t>
      </w:r>
    </w:p>
    <w:p w14:paraId="1C7F0009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Нитроцеллюлоза; </w:t>
      </w:r>
    </w:p>
    <w:p w14:paraId="357F66BF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Пластификаторы; </w:t>
      </w:r>
    </w:p>
    <w:p w14:paraId="044A93AE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Красители;</w:t>
      </w:r>
    </w:p>
    <w:p w14:paraId="241CF431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Сиккативы.</w:t>
      </w:r>
    </w:p>
    <w:p w14:paraId="57E4625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Физико-химические свойства.</w:t>
      </w:r>
    </w:p>
    <w:p w14:paraId="4EFC880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- Форма: жидкость без механических включений;</w:t>
      </w:r>
    </w:p>
    <w:p w14:paraId="66E0A8D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- Цвет: светлозелёный;</w:t>
      </w:r>
    </w:p>
    <w:p w14:paraId="54211B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- Запах: типичный;</w:t>
      </w:r>
    </w:p>
    <w:p w14:paraId="0DC3EE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 xml:space="preserve">- Температура сушки: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/>
        </w:rPr>
        <w:t>&gt;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 xml:space="preserve"> 10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perscript"/>
          <w:lang w:val="ru-RU"/>
        </w:rPr>
        <w:t>о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С;</w:t>
      </w:r>
    </w:p>
    <w:p w14:paraId="4F80EC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- Время сушки: от 3 до 5 часов.</w:t>
      </w:r>
    </w:p>
    <w:p w14:paraId="29FC699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 xml:space="preserve">-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температурн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ый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 режим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 xml:space="preserve"> применения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 от -50 до +150°С. </w:t>
      </w:r>
    </w:p>
    <w:p w14:paraId="620FBF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- Расход: 250-300мл на 1м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perscript"/>
          <w:lang w:val="ru-RU"/>
        </w:rPr>
        <w:t>2</w:t>
      </w:r>
    </w:p>
    <w:p w14:paraId="746E72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 xml:space="preserve"> Применение.</w:t>
      </w:r>
    </w:p>
    <w:p w14:paraId="0A9788CD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Для защитно - декоративного покрытия поверхности, металлов, кирпича, камня, дерева, стекла.</w:t>
      </w:r>
    </w:p>
    <w:p w14:paraId="71EA0D34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Microsoft JhengHei" w:cs="Arial"/>
          <w:i w:val="0"/>
          <w:iC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П</w:t>
      </w:r>
      <w:r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окрытие паяных свинцово-оловянными припоями электрических соединений.</w:t>
      </w:r>
    </w:p>
    <w:p w14:paraId="00B55BDD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Используется как маркер визуального контроля качества пайки.</w:t>
      </w:r>
    </w:p>
    <w:p w14:paraId="778F5E2A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Окрашиваются лампочки накаливания в ёлочных электрических гирляндах.</w:t>
      </w:r>
    </w:p>
    <w:p w14:paraId="65BB4A78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/>
        <w:ind w:left="0" w:right="0" w:firstLine="0"/>
        <w:textAlignment w:val="baseline"/>
        <w:rPr>
          <w:rFonts w:hint="default" w:ascii="Arial" w:hAnsi="Arial" w:eastAsia="Microsoft JhengHe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П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рименя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ется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 это средство при изготовлении печатных плат. </w:t>
      </w:r>
    </w:p>
    <w:p w14:paraId="0212F67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Технические параметры.</w:t>
      </w:r>
    </w:p>
    <w:p w14:paraId="217C0D1A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Категория: Химия для электроники.</w:t>
      </w:r>
    </w:p>
    <w:p w14:paraId="5133E6D1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Тип средства - лак.</w:t>
      </w:r>
    </w:p>
    <w:p w14:paraId="7826E3A1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Тип лака: Цапонлак. </w:t>
      </w:r>
    </w:p>
    <w:p w14:paraId="3444BD3F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Цвет: светлозелёный.</w:t>
      </w:r>
    </w:p>
    <w:p w14:paraId="29EBC1C5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Объём - 30мл.</w:t>
      </w:r>
    </w:p>
    <w:p w14:paraId="767DC2AD"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ans-serif" w:cs="Arial"/>
          <w:i w:val="0"/>
          <w:iCs w:val="0"/>
          <w:color w:val="auto"/>
          <w:spacing w:val="0"/>
          <w:sz w:val="24"/>
          <w:szCs w:val="24"/>
          <w:lang w:val="ru-RU"/>
        </w:rPr>
        <w:t>Ф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орма выпуска - флакон, стекло.</w:t>
      </w:r>
    </w:p>
    <w:p w14:paraId="1B119AC5"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/>
        <w:ind w:left="420" w:leftChars="0" w:right="0" w:hanging="420" w:firstLineChars="0"/>
        <w:textAlignment w:val="baseline"/>
        <w:rPr>
          <w:rFonts w:hint="default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Изготовитель: «ТехноПайка» Смоленск. Россия.</w:t>
      </w:r>
    </w:p>
    <w:sectPr>
      <w:pgSz w:w="11906" w:h="16838"/>
      <w:pgMar w:top="986" w:right="1800" w:bottom="110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roboto_l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6A75B7"/>
    <w:multiLevelType w:val="singleLevel"/>
    <w:tmpl w:val="C76A75B7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491F92A"/>
    <w:multiLevelType w:val="singleLevel"/>
    <w:tmpl w:val="D491F92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EB71725"/>
    <w:multiLevelType w:val="singleLevel"/>
    <w:tmpl w:val="0EB7172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20225"/>
    <w:rsid w:val="1A720225"/>
    <w:rsid w:val="40690AB6"/>
    <w:rsid w:val="43E0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2023-03-12T11:27:00Z</dcterms:created>
  <dc:creator>zinak</dc:creator>
  <cp:lastModifiedBy>Зинаида Колодин�</cp:lastModifiedBy>
  <dcterms:modified xsi:type="dcterms:W3CDTF">2025-03-17T18:33:28Z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DFAEEE9641464B90B8FDCF48340ED1DE_13</vt:lpwstr>
  </property>
</Properties>
</file>